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90F" w:rsidRPr="002E3F8D" w:rsidRDefault="00A9390F" w:rsidP="00A9390F">
      <w:pPr>
        <w:jc w:val="right"/>
        <w:rPr>
          <w:b/>
        </w:rPr>
      </w:pPr>
      <w:r w:rsidRPr="002E3F8D">
        <w:rPr>
          <w:b/>
        </w:rPr>
        <w:t xml:space="preserve">Приложение 3 </w:t>
      </w:r>
    </w:p>
    <w:p w:rsidR="00A9390F" w:rsidRDefault="00A9390F" w:rsidP="00A9390F">
      <w:pPr>
        <w:jc w:val="center"/>
      </w:pPr>
      <w:r>
        <w:t>(Проект договора)</w:t>
      </w:r>
    </w:p>
    <w:p w:rsidR="00A9390F" w:rsidRPr="002E3F8D" w:rsidRDefault="00A9390F" w:rsidP="00A9390F">
      <w:pPr>
        <w:jc w:val="center"/>
        <w:rPr>
          <w:b/>
        </w:rPr>
      </w:pPr>
      <w:r>
        <w:t xml:space="preserve">  </w:t>
      </w:r>
      <w:r w:rsidRPr="002E3F8D">
        <w:rPr>
          <w:b/>
        </w:rPr>
        <w:t>ДОГОВОР №</w:t>
      </w:r>
    </w:p>
    <w:p w:rsidR="00A9390F" w:rsidRDefault="00A9390F" w:rsidP="00A9390F">
      <w:pPr>
        <w:jc w:val="center"/>
        <w:rPr>
          <w:b/>
        </w:rPr>
      </w:pPr>
      <w:r w:rsidRPr="002E3F8D">
        <w:rPr>
          <w:b/>
        </w:rPr>
        <w:t xml:space="preserve">аренды недвижимого имущества  </w:t>
      </w:r>
    </w:p>
    <w:p w:rsidR="00A9390F" w:rsidRDefault="00A9390F" w:rsidP="00A9390F">
      <w:r>
        <w:t xml:space="preserve"> «___</w:t>
      </w:r>
      <w:proofErr w:type="gramStart"/>
      <w:r>
        <w:t>_»_</w:t>
      </w:r>
      <w:proofErr w:type="gramEnd"/>
      <w:r>
        <w:t xml:space="preserve">____________20___ г.                                                                                                         </w:t>
      </w:r>
      <w:proofErr w:type="spellStart"/>
      <w:r>
        <w:t>с.Морозово</w:t>
      </w:r>
      <w:proofErr w:type="spellEnd"/>
    </w:p>
    <w:p w:rsidR="00A9390F" w:rsidRDefault="00A9390F" w:rsidP="00A9390F">
      <w:pPr>
        <w:keepNext/>
        <w:tabs>
          <w:tab w:val="left" w:pos="2127"/>
        </w:tabs>
        <w:spacing w:after="0" w:line="240" w:lineRule="auto"/>
        <w:jc w:val="both"/>
        <w:outlineLvl w:val="0"/>
        <w:rPr>
          <w:rFonts w:ascii="Times New Roman" w:eastAsia="Times New Roman" w:hAnsi="Times New Roman" w:cs="Times New Roman"/>
          <w:sz w:val="24"/>
          <w:szCs w:val="24"/>
          <w:lang w:eastAsia="ru-RU"/>
        </w:rPr>
      </w:pPr>
      <w:r w:rsidRPr="002E3F8D">
        <w:rPr>
          <w:rFonts w:ascii="Times New Roman" w:eastAsia="Times New Roman" w:hAnsi="Times New Roman" w:cs="Times New Roman"/>
          <w:sz w:val="20"/>
          <w:szCs w:val="20"/>
          <w:lang w:eastAsia="ru-RU"/>
        </w:rPr>
        <w:t xml:space="preserve">         </w:t>
      </w:r>
      <w:r w:rsidRPr="002E3F8D">
        <w:rPr>
          <w:rFonts w:ascii="Times New Roman" w:eastAsia="Times New Roman" w:hAnsi="Times New Roman" w:cs="Times New Roman"/>
          <w:sz w:val="24"/>
          <w:szCs w:val="24"/>
          <w:lang w:eastAsia="ru-RU"/>
        </w:rPr>
        <w:t xml:space="preserve">Администрация Морозовского сельсовета </w:t>
      </w:r>
      <w:proofErr w:type="spellStart"/>
      <w:r w:rsidRPr="002E3F8D">
        <w:rPr>
          <w:rFonts w:ascii="Times New Roman" w:eastAsia="Times New Roman" w:hAnsi="Times New Roman" w:cs="Times New Roman"/>
          <w:sz w:val="24"/>
          <w:szCs w:val="24"/>
          <w:lang w:eastAsia="ru-RU"/>
        </w:rPr>
        <w:t>Искитимского</w:t>
      </w:r>
      <w:proofErr w:type="spellEnd"/>
      <w:r w:rsidRPr="002E3F8D">
        <w:rPr>
          <w:rFonts w:ascii="Times New Roman" w:eastAsia="Times New Roman" w:hAnsi="Times New Roman" w:cs="Times New Roman"/>
          <w:sz w:val="24"/>
          <w:szCs w:val="24"/>
          <w:lang w:eastAsia="ru-RU"/>
        </w:rPr>
        <w:t xml:space="preserve"> района Новосибирской области,</w:t>
      </w:r>
      <w:r>
        <w:rPr>
          <w:rFonts w:ascii="Times New Roman" w:eastAsia="Times New Roman" w:hAnsi="Times New Roman" w:cs="Times New Roman"/>
          <w:sz w:val="24"/>
          <w:szCs w:val="24"/>
          <w:lang w:eastAsia="ru-RU"/>
        </w:rPr>
        <w:t xml:space="preserve"> именуемая в дальнейшем «Арендодатель»</w:t>
      </w:r>
      <w:r w:rsidRPr="002E3F8D">
        <w:rPr>
          <w:rFonts w:ascii="Times New Roman" w:eastAsia="Times New Roman" w:hAnsi="Times New Roman" w:cs="Times New Roman"/>
          <w:sz w:val="24"/>
          <w:szCs w:val="24"/>
          <w:lang w:eastAsia="ru-RU"/>
        </w:rPr>
        <w:t xml:space="preserve">, в лице Главы администрации Морозовского сельсовета </w:t>
      </w:r>
      <w:proofErr w:type="spellStart"/>
      <w:r w:rsidRPr="002E3F8D">
        <w:rPr>
          <w:rFonts w:ascii="Times New Roman" w:eastAsia="Times New Roman" w:hAnsi="Times New Roman" w:cs="Times New Roman"/>
          <w:b/>
          <w:sz w:val="24"/>
          <w:szCs w:val="24"/>
          <w:lang w:eastAsia="ru-RU"/>
        </w:rPr>
        <w:t>Балашева</w:t>
      </w:r>
      <w:proofErr w:type="spellEnd"/>
      <w:r w:rsidRPr="002E3F8D">
        <w:rPr>
          <w:rFonts w:ascii="Times New Roman" w:eastAsia="Times New Roman" w:hAnsi="Times New Roman" w:cs="Times New Roman"/>
          <w:b/>
          <w:sz w:val="24"/>
          <w:szCs w:val="24"/>
          <w:lang w:eastAsia="ru-RU"/>
        </w:rPr>
        <w:t xml:space="preserve"> Петра Ивановича,  </w:t>
      </w:r>
      <w:r w:rsidRPr="002E3F8D">
        <w:rPr>
          <w:rFonts w:ascii="Times New Roman" w:eastAsia="Times New Roman" w:hAnsi="Times New Roman" w:cs="Times New Roman"/>
          <w:bCs/>
          <w:sz w:val="24"/>
          <w:szCs w:val="24"/>
          <w:lang w:eastAsia="ru-RU"/>
        </w:rPr>
        <w:t xml:space="preserve">действующего на основании Устава с одной стороны, </w:t>
      </w:r>
      <w:r w:rsidRPr="002E3F8D">
        <w:rPr>
          <w:rFonts w:ascii="Times New Roman" w:eastAsia="Times New Roman" w:hAnsi="Times New Roman" w:cs="Times New Roman"/>
          <w:sz w:val="24"/>
          <w:szCs w:val="24"/>
          <w:lang w:eastAsia="ru-RU"/>
        </w:rPr>
        <w:t>и</w:t>
      </w:r>
      <w:r>
        <w:rPr>
          <w:rFonts w:ascii="Times New Roman" w:eastAsia="Times New Roman" w:hAnsi="Times New Roman" w:cs="Times New Roman"/>
          <w:b/>
          <w:sz w:val="24"/>
          <w:szCs w:val="24"/>
          <w:lang w:eastAsia="ru-RU"/>
        </w:rPr>
        <w:t xml:space="preserve"> ___________________________________</w:t>
      </w:r>
      <w:r w:rsidRPr="002E3F8D">
        <w:rPr>
          <w:rFonts w:ascii="Times New Roman" w:eastAsia="Times New Roman" w:hAnsi="Times New Roman" w:cs="Times New Roman"/>
          <w:b/>
          <w:sz w:val="24"/>
          <w:szCs w:val="24"/>
          <w:lang w:eastAsia="ru-RU"/>
        </w:rPr>
        <w:t>,</w:t>
      </w:r>
      <w:r w:rsidRPr="002E3F8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лице ___________________________,  </w:t>
      </w:r>
      <w:r w:rsidRPr="007F06A1">
        <w:rPr>
          <w:rFonts w:ascii="Times New Roman" w:eastAsia="Times New Roman" w:hAnsi="Times New Roman" w:cs="Times New Roman"/>
          <w:sz w:val="24"/>
          <w:szCs w:val="24"/>
          <w:lang w:eastAsia="ru-RU"/>
        </w:rPr>
        <w:t>действующего на основании ___________, именуем___ в дальнейшем, «Арендатор», с другой стороны, на основании протокола _____________________ от _______ № ____________ заключили настоящий договор о нижеследующем:</w:t>
      </w:r>
    </w:p>
    <w:p w:rsidR="00A9390F" w:rsidRPr="002E3F8D" w:rsidRDefault="00A9390F" w:rsidP="00A9390F">
      <w:pPr>
        <w:keepNext/>
        <w:tabs>
          <w:tab w:val="left" w:pos="2127"/>
        </w:tab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A9390F" w:rsidRPr="007F06A1" w:rsidRDefault="00A9390F" w:rsidP="00A9390F">
      <w:pPr>
        <w:jc w:val="center"/>
        <w:rPr>
          <w:b/>
        </w:rPr>
      </w:pPr>
      <w:r w:rsidRPr="007F06A1">
        <w:rPr>
          <w:b/>
        </w:rPr>
        <w:t>1. ПРЕДМЕТ ДОГОВОРА</w:t>
      </w:r>
    </w:p>
    <w:p w:rsidR="00A9390F" w:rsidRDefault="00A9390F" w:rsidP="00A9390F">
      <w:pPr>
        <w:jc w:val="both"/>
      </w:pPr>
      <w:r>
        <w:t xml:space="preserve">1.1. Арендодатель предоставляет Арендатору во временное пользование за плату </w:t>
      </w:r>
      <w:proofErr w:type="gramStart"/>
      <w:r>
        <w:t>нежилое  помещение</w:t>
      </w:r>
      <w:proofErr w:type="gramEnd"/>
      <w:r>
        <w:t>, расположенное  по адресу:</w:t>
      </w:r>
      <w:r w:rsidRPr="007F06A1">
        <w:t xml:space="preserve"> , РФ, 633218, Новосибирская область, </w:t>
      </w:r>
      <w:proofErr w:type="spellStart"/>
      <w:r w:rsidRPr="007F06A1">
        <w:t>Искитимский</w:t>
      </w:r>
      <w:proofErr w:type="spellEnd"/>
      <w:r w:rsidRPr="007F06A1">
        <w:t xml:space="preserve"> район, </w:t>
      </w:r>
      <w:proofErr w:type="spellStart"/>
      <w:r>
        <w:t>с.Морозово</w:t>
      </w:r>
      <w:proofErr w:type="spellEnd"/>
      <w:r>
        <w:t xml:space="preserve">, </w:t>
      </w:r>
      <w:proofErr w:type="spellStart"/>
      <w:r>
        <w:t>пер.Медицинский</w:t>
      </w:r>
      <w:proofErr w:type="spellEnd"/>
      <w:r>
        <w:t>, 1-1</w:t>
      </w:r>
      <w:r w:rsidRPr="007F06A1">
        <w:t xml:space="preserve">, </w:t>
      </w:r>
      <w:r>
        <w:t xml:space="preserve">  именуемый  далее «объект недвижимости». </w:t>
      </w:r>
    </w:p>
    <w:p w:rsidR="00A9390F" w:rsidRDefault="00A9390F" w:rsidP="00A9390F">
      <w:pPr>
        <w:jc w:val="both"/>
      </w:pPr>
      <w:r w:rsidRPr="007F06A1">
        <w:rPr>
          <w:b/>
        </w:rPr>
        <w:t>Характеристика объекта недвижимости</w:t>
      </w:r>
      <w:r>
        <w:t>: н</w:t>
      </w:r>
      <w:r w:rsidRPr="007F06A1">
        <w:t xml:space="preserve">ежилое помещение общей площадью 13,6 </w:t>
      </w:r>
      <w:proofErr w:type="spellStart"/>
      <w:r w:rsidRPr="007F06A1">
        <w:t>кв.м</w:t>
      </w:r>
      <w:proofErr w:type="spellEnd"/>
      <w:r w:rsidRPr="007F06A1">
        <w:t xml:space="preserve">., (этаж 1). Находится в административном здании, год постройки - 1990; вид строительного материала - кирпич; тип недвижимого имущества - административное; степень технического обустройства здания - наличие водопровода, канализации, </w:t>
      </w:r>
      <w:proofErr w:type="spellStart"/>
      <w:r w:rsidRPr="007F06A1">
        <w:t>электрокотел</w:t>
      </w:r>
      <w:proofErr w:type="spellEnd"/>
      <w:r w:rsidRPr="007F06A1">
        <w:t xml:space="preserve">, оснащено приборами противопожарной безопасности. Кадастровый номер </w:t>
      </w:r>
      <w:proofErr w:type="gramStart"/>
      <w:r w:rsidRPr="007F06A1">
        <w:t>здания:54:07:050607</w:t>
      </w:r>
      <w:proofErr w:type="gramEnd"/>
      <w:r w:rsidRPr="007F06A1">
        <w:t>:42, в котором расположено нежилое помещение.</w:t>
      </w:r>
    </w:p>
    <w:p w:rsidR="00A9390F" w:rsidRDefault="00A9390F" w:rsidP="00A9390F">
      <w:pPr>
        <w:jc w:val="both"/>
      </w:pPr>
      <w:r>
        <w:t>1.2. Объект недвижимости, указанный в пункте 1.1 настоящего договора, передается Арендатору для использования под: _________________________________________________________.</w:t>
      </w:r>
    </w:p>
    <w:p w:rsidR="00A9390F" w:rsidRDefault="00A9390F" w:rsidP="00A9390F">
      <w:pPr>
        <w:jc w:val="both"/>
      </w:pPr>
      <w:r>
        <w:t xml:space="preserve">1.3. Передача объекта недвижимости в аренду не влечет перехода права собственности на него. </w:t>
      </w:r>
    </w:p>
    <w:p w:rsidR="00A9390F" w:rsidRDefault="00A9390F" w:rsidP="00A9390F">
      <w:pPr>
        <w:jc w:val="both"/>
      </w:pPr>
      <w:r>
        <w:t xml:space="preserve">1.4. Переход права собственности на сданный в аренду объект недвижимости к другому лицу не является основанием для изменения или расторжения настоящего договора. </w:t>
      </w:r>
    </w:p>
    <w:p w:rsidR="00A9390F" w:rsidRDefault="00A9390F" w:rsidP="00A9390F">
      <w:pPr>
        <w:jc w:val="both"/>
      </w:pPr>
      <w:r>
        <w:t>1.5. Неотделимые улучшения арендованного объекта недвижимости производятся Арендатором за свой счет и только с разрешения Арендодателя. Стоимость таких улучшений по окончании срока договора аренды не возмещается.</w:t>
      </w:r>
    </w:p>
    <w:p w:rsidR="00A9390F" w:rsidRPr="007F06A1" w:rsidRDefault="00A9390F" w:rsidP="00A9390F">
      <w:pPr>
        <w:jc w:val="center"/>
        <w:rPr>
          <w:b/>
        </w:rPr>
      </w:pPr>
      <w:r w:rsidRPr="007F06A1">
        <w:rPr>
          <w:b/>
        </w:rPr>
        <w:t>2. ОБЯЗАННОСТИ СТОРОН</w:t>
      </w:r>
    </w:p>
    <w:p w:rsidR="00A9390F" w:rsidRDefault="00A9390F" w:rsidP="00A9390F">
      <w:pPr>
        <w:jc w:val="both"/>
      </w:pPr>
      <w:r>
        <w:t xml:space="preserve">2.1. Арендодатель обязуется: 2.1.1. Передать через держателя имущества муниципальной казны объект недвижимости Арендатору по акту приема-передачи. </w:t>
      </w:r>
    </w:p>
    <w:p w:rsidR="00A9390F" w:rsidRDefault="00A9390F" w:rsidP="00A9390F">
      <w:pPr>
        <w:jc w:val="both"/>
      </w:pPr>
      <w:r>
        <w:t xml:space="preserve">2.1.2. Не препятствовать Арендатору в пользовании арендуемым объектом недвижимости. </w:t>
      </w:r>
    </w:p>
    <w:p w:rsidR="00A9390F" w:rsidRDefault="00A9390F" w:rsidP="00A9390F">
      <w:pPr>
        <w:jc w:val="both"/>
      </w:pPr>
      <w:r>
        <w:t xml:space="preserve">2.2. Арендатор обязуется: </w:t>
      </w:r>
    </w:p>
    <w:p w:rsidR="00A9390F" w:rsidRDefault="00A9390F" w:rsidP="00A9390F">
      <w:pPr>
        <w:jc w:val="both"/>
      </w:pPr>
      <w:r>
        <w:lastRenderedPageBreak/>
        <w:t xml:space="preserve">2.2.1. Использовать объект недвижимости исключительно по целевому назначению, указанному в пункте 1.2 настоящего договора. Неиспользование арендованного объекта недвижимости или использование его не по целевому назначению, указанному в пункте 1.2 настоящего договора, не допускается. Цель использования объекта недвижимости, указанного в пункте 1.2 настоящего договора, может быть изменена исключительно с письменного разрешения Арендодателя. Данные изменения оформляются путем заключения дополнительного соглашения к настоящему договору. </w:t>
      </w:r>
    </w:p>
    <w:p w:rsidR="00A9390F" w:rsidRDefault="00A9390F" w:rsidP="00A9390F">
      <w:pPr>
        <w:jc w:val="both"/>
      </w:pPr>
      <w:r>
        <w:t xml:space="preserve">2.2.2. Содержать арендуемый объект недвижимости в технически исправном и надлежащем санитарном состоянии, в том числе осуществлять обслуживание и текущий ремонт </w:t>
      </w:r>
      <w:proofErr w:type="spellStart"/>
      <w:r>
        <w:t>инженернотехнических</w:t>
      </w:r>
      <w:proofErr w:type="spellEnd"/>
      <w:r>
        <w:t xml:space="preserve"> коммуникаций в арендуемом помещении, выполнять правила гражданской обороны и пожарной безопасности за счет собственных средств. Аналогичные требования распространяются на прилегающую к зданию территорию пропорционально арендуемой площади.</w:t>
      </w:r>
    </w:p>
    <w:p w:rsidR="00A9390F" w:rsidRDefault="00A9390F" w:rsidP="00A9390F">
      <w:pPr>
        <w:jc w:val="both"/>
      </w:pPr>
      <w:r>
        <w:t xml:space="preserve"> 2.2.3. Заключить договоры на предоставление коммунальных услуг с </w:t>
      </w:r>
      <w:proofErr w:type="spellStart"/>
      <w:r>
        <w:t>ресурсоснабжающими</w:t>
      </w:r>
      <w:proofErr w:type="spellEnd"/>
      <w:r>
        <w:t xml:space="preserve"> организациями. </w:t>
      </w:r>
    </w:p>
    <w:p w:rsidR="00A9390F" w:rsidRDefault="00A9390F" w:rsidP="00A9390F">
      <w:pPr>
        <w:jc w:val="both"/>
      </w:pPr>
      <w:r>
        <w:t xml:space="preserve">2.2.4. В случае аварии немедленно поставить в известность Арендодателя и принять меры по устранению последствий аварии. </w:t>
      </w:r>
    </w:p>
    <w:p w:rsidR="00A9390F" w:rsidRDefault="00A9390F" w:rsidP="00A9390F">
      <w:pPr>
        <w:jc w:val="both"/>
      </w:pPr>
      <w:r>
        <w:t>2.2.5. Своевременно производить текущий ремонт объекта недвижимости за свой счет, без отнесения затрат в счет арендной платы. Капитальный ремонт объекта недвижимости, в случае его необходимости, производится Арендатором за свой счет, без отнесения затрат в счет арендной платы.</w:t>
      </w:r>
    </w:p>
    <w:p w:rsidR="00A9390F" w:rsidRDefault="00A9390F" w:rsidP="00A9390F">
      <w:pPr>
        <w:jc w:val="both"/>
      </w:pPr>
      <w:r>
        <w:t xml:space="preserve"> 2.2.6. Не производить перепланировку, реконструкцию, капитальный ремонт, переоборудование и переустройство объекта недвижимости без письменного согласия Арендодателя. 2.2.7. Не сдавать арендуемые площади в субаренду, не передавать в пользование третьим лицам и не передавать свои права и обязанности по договору аренды другому лицу без письменного разрешения Арендодателя. </w:t>
      </w:r>
    </w:p>
    <w:p w:rsidR="00A9390F" w:rsidRDefault="00A9390F" w:rsidP="00A9390F">
      <w:pPr>
        <w:jc w:val="both"/>
      </w:pPr>
      <w:r>
        <w:t>2.2.8. Вносить арендную плату в размере, порядке и сроки, установленные в разделе 3 настоящего договора.</w:t>
      </w:r>
    </w:p>
    <w:p w:rsidR="00A9390F" w:rsidRDefault="00A9390F" w:rsidP="00A9390F">
      <w:pPr>
        <w:jc w:val="both"/>
      </w:pPr>
      <w:r>
        <w:t xml:space="preserve"> 2.2.9. По окончании срока договора либо при досрочном расторжении договора сдать объект недвижимости держателю имущества муниципальной казны по акту приема-передачи в исправном состоянии, оформить дополнительное соглашение о расторжении договора и провести сверку платежей.</w:t>
      </w:r>
    </w:p>
    <w:p w:rsidR="00A9390F" w:rsidRDefault="00A9390F" w:rsidP="00A9390F">
      <w:pPr>
        <w:jc w:val="both"/>
      </w:pPr>
      <w:r>
        <w:t xml:space="preserve"> 2.2.10. Письменно извещать Арендодателя об изменении своего места нахождения (места жительства) или фактического адреса.</w:t>
      </w:r>
    </w:p>
    <w:p w:rsidR="00A9390F" w:rsidRDefault="00A9390F" w:rsidP="00A9390F">
      <w:pPr>
        <w:jc w:val="both"/>
      </w:pPr>
      <w:r>
        <w:t xml:space="preserve"> 2.2.11. Не использовать арендуемый объект недвижимости для: организации ломбарда; распространения рекламы табачных и алкогольных изделий; организации и проведения азартных игр, в том числе размещение игровых автоматов; распространения аналогов наркотических средств или психотропных веществ, курительных смесей и другой продукции, содержащей вещества, обладающие </w:t>
      </w:r>
      <w:proofErr w:type="spellStart"/>
      <w:r>
        <w:t>психоактивным</w:t>
      </w:r>
      <w:proofErr w:type="spellEnd"/>
      <w:r>
        <w:t xml:space="preserve"> действием; организации специализированного магазина по продаже алкогольной продукции. </w:t>
      </w:r>
    </w:p>
    <w:p w:rsidR="00A9390F" w:rsidRDefault="00A9390F" w:rsidP="00A9390F">
      <w:pPr>
        <w:jc w:val="both"/>
      </w:pPr>
      <w:r>
        <w:lastRenderedPageBreak/>
        <w:t>2.2.12. Обеспечивать беспрепятственный доступ представителей Арендодателя и держателя имущества муниципальной казны для проведения технической инвентаризации, кадастровых работ, проведения проверок состояния и использования арендуемого объекта недвижимости. 2.2.13. При уборке прилегающей к арендуемому помещению территории Арендатор обязуется: осуществлять уборку пропорционально арендуемой площади помещений.</w:t>
      </w:r>
    </w:p>
    <w:p w:rsidR="00A9390F" w:rsidRDefault="00A9390F" w:rsidP="00A9390F">
      <w:pPr>
        <w:jc w:val="both"/>
      </w:pPr>
      <w:r>
        <w:t xml:space="preserve">2.2.14. Оснащение арендуемого объекта недвижимости индивидуальными приборами учета, а также их содержание, обслуживание и поверка, производится за свой счет, без отнесения затрат в счет арендной платы. Индивидуальные приборы учета являются неотделимыми улучшениями недвижимого имущества муниципальной казны и собственностью Арендодателя. </w:t>
      </w:r>
    </w:p>
    <w:p w:rsidR="00A9390F" w:rsidRDefault="00A9390F" w:rsidP="00A9390F">
      <w:pPr>
        <w:jc w:val="both"/>
      </w:pPr>
      <w:r>
        <w:t xml:space="preserve">2.2.15. Соблюдать при использовании объекта недвижимости требования, предусмотренные законодательством, в том числе налоговым, трудовым и в сфере социальной защиты инвалидов. </w:t>
      </w:r>
    </w:p>
    <w:p w:rsidR="00A9390F" w:rsidRDefault="00A9390F" w:rsidP="00A9390F">
      <w:pPr>
        <w:jc w:val="both"/>
      </w:pPr>
      <w:r>
        <w:t xml:space="preserve">2.3. Арендодатель проверяет объект недвижимости в части выполнения Арендатором обязательств по договору аренды. При установлении нарушений Арендодатель ставит вопрос о досрочном прекращении договора либо о взыскании в судебном порядке убытков в соответствии с законодательством. </w:t>
      </w:r>
    </w:p>
    <w:p w:rsidR="00A9390F" w:rsidRDefault="00A9390F" w:rsidP="00A9390F">
      <w:pPr>
        <w:jc w:val="center"/>
      </w:pPr>
      <w:r w:rsidRPr="00A16D8E">
        <w:rPr>
          <w:b/>
        </w:rPr>
        <w:t>3. ПЛАТЕЖИ И РАСЧЕТЫ ПО ДОГОВОРУ</w:t>
      </w:r>
      <w:r>
        <w:t xml:space="preserve"> </w:t>
      </w:r>
    </w:p>
    <w:p w:rsidR="00A9390F" w:rsidRDefault="00A9390F" w:rsidP="00A9390F">
      <w:pPr>
        <w:jc w:val="both"/>
      </w:pPr>
      <w:r>
        <w:t xml:space="preserve">3.1. За пользование арендованным объектом недвижимости Арендатор уплачивает Арендодателю арендную плату. </w:t>
      </w:r>
    </w:p>
    <w:p w:rsidR="00A9390F" w:rsidRDefault="00A9390F" w:rsidP="00A9390F">
      <w:pPr>
        <w:jc w:val="both"/>
      </w:pPr>
      <w:r>
        <w:t>3.2. Арендная плата, установленная на основании ____________, составляет за арендуемую площадь ______ кв. м сумму ________ рублей в месяц (без учета НДС). Арендатор ежемесячно вносит на расчётный счёт Арендодателя не позднее 15 числа текущего месяца.</w:t>
      </w:r>
    </w:p>
    <w:p w:rsidR="00A9390F" w:rsidRDefault="00A9390F" w:rsidP="00A9390F">
      <w:pPr>
        <w:jc w:val="both"/>
      </w:pPr>
      <w:r>
        <w:t xml:space="preserve">В платежном поручении указывается назначение платежа, номер договора, дата заключения, период, за который вносится арендная плата. На время действия договора аренды объекта недвижимости к арендатору переходит право пользования той частью земельного участка, которая занята данным объектом и необходима для его использования. </w:t>
      </w:r>
    </w:p>
    <w:p w:rsidR="00A9390F" w:rsidRDefault="00A9390F" w:rsidP="00A9390F">
      <w:pPr>
        <w:jc w:val="both"/>
      </w:pPr>
      <w:r>
        <w:t xml:space="preserve">3.3. Налоговым агентом является Арендатор. </w:t>
      </w:r>
    </w:p>
    <w:p w:rsidR="00A9390F" w:rsidRDefault="00A9390F" w:rsidP="00A9390F">
      <w:pPr>
        <w:jc w:val="both"/>
      </w:pPr>
      <w:r>
        <w:t>3.4. Размер арендной платы по договору изменяется Арендодателем в одностороннем порядке по следующим основаниям: в связи с изменением уровня инфляции - ежегодно путем умножения размера арендной платы на прогнозируемый в очередном финансовом году уровень инфляции (индекс потребительских цен); иным не противоречащим действующему законодательству основаниям. Указанные изменения доводятся до Арендатора Арендодателем письменно по почте заказным письмом, либо посредством электронной почты, по адресам, указанным в юридических реквизитах Арендатора, или вручаются Арендатору под роспись, без оформления этих изменений дополнительным соглашением к настоящему договору. Уведомления, направленные перечисленными способами, имеют полную юридическую силу. Арендатор считается уведомлённым об указанных изменениях по истечении 30 дней с даты направления уведомления, которое является приложением к настоящему договору.</w:t>
      </w:r>
    </w:p>
    <w:p w:rsidR="00A9390F" w:rsidRPr="001867B4" w:rsidRDefault="00A9390F" w:rsidP="00A9390F">
      <w:pPr>
        <w:spacing w:after="0" w:line="240" w:lineRule="auto"/>
        <w:rPr>
          <w:rFonts w:ascii="Times New Roman" w:eastAsia="Times New Roman" w:hAnsi="Times New Roman" w:cs="Times New Roman"/>
          <w:bCs/>
          <w:u w:val="single"/>
          <w:lang w:eastAsia="ru-RU"/>
        </w:rPr>
      </w:pPr>
      <w:r w:rsidRPr="001867B4">
        <w:rPr>
          <w:rFonts w:ascii="Times New Roman" w:eastAsia="Times New Roman" w:hAnsi="Times New Roman" w:cs="Times New Roman"/>
          <w:bCs/>
          <w:u w:val="single"/>
          <w:lang w:eastAsia="ru-RU"/>
        </w:rPr>
        <w:t xml:space="preserve">3.5. Реквизиты для перечисления арендной платы: </w:t>
      </w:r>
    </w:p>
    <w:p w:rsidR="00A9390F" w:rsidRPr="001867B4" w:rsidRDefault="00A9390F" w:rsidP="00A9390F">
      <w:pPr>
        <w:spacing w:after="0" w:line="240" w:lineRule="auto"/>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Cs/>
          <w:sz w:val="20"/>
          <w:szCs w:val="20"/>
          <w:u w:val="single"/>
          <w:lang w:eastAsia="ru-RU"/>
        </w:rPr>
        <w:t>наименование организации</w:t>
      </w:r>
      <w:r>
        <w:rPr>
          <w:rFonts w:ascii="Times New Roman" w:eastAsia="Times New Roman" w:hAnsi="Times New Roman" w:cs="Times New Roman"/>
          <w:b/>
          <w:bCs/>
          <w:sz w:val="20"/>
          <w:szCs w:val="20"/>
          <w:lang w:eastAsia="ru-RU"/>
        </w:rPr>
        <w:t>:</w:t>
      </w:r>
      <w:r w:rsidRPr="001867B4">
        <w:rPr>
          <w:rFonts w:ascii="Times New Roman" w:eastAsia="Times New Roman" w:hAnsi="Times New Roman" w:cs="Times New Roman"/>
          <w:b/>
          <w:bCs/>
          <w:sz w:val="20"/>
          <w:szCs w:val="20"/>
          <w:lang w:eastAsia="ru-RU"/>
        </w:rPr>
        <w:t xml:space="preserve"> администрация Морозовского сельсовета </w:t>
      </w:r>
      <w:proofErr w:type="spellStart"/>
      <w:r w:rsidRPr="001867B4">
        <w:rPr>
          <w:rFonts w:ascii="Times New Roman" w:eastAsia="Times New Roman" w:hAnsi="Times New Roman" w:cs="Times New Roman"/>
          <w:b/>
          <w:bCs/>
          <w:sz w:val="20"/>
          <w:szCs w:val="20"/>
          <w:lang w:eastAsia="ru-RU"/>
        </w:rPr>
        <w:t>Искитимского</w:t>
      </w:r>
      <w:proofErr w:type="spellEnd"/>
      <w:r w:rsidRPr="001867B4">
        <w:rPr>
          <w:rFonts w:ascii="Times New Roman" w:eastAsia="Times New Roman" w:hAnsi="Times New Roman" w:cs="Times New Roman"/>
          <w:b/>
          <w:bCs/>
          <w:sz w:val="20"/>
          <w:szCs w:val="20"/>
          <w:lang w:eastAsia="ru-RU"/>
        </w:rPr>
        <w:t xml:space="preserve"> района Новосибирской области</w:t>
      </w:r>
    </w:p>
    <w:p w:rsidR="00A9390F" w:rsidRPr="001867B4" w:rsidRDefault="00A9390F" w:rsidP="00A9390F">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bCs/>
          <w:sz w:val="20"/>
          <w:szCs w:val="20"/>
          <w:lang w:eastAsia="ru-RU"/>
        </w:rPr>
        <w:t>ИНН 5443113468</w:t>
      </w:r>
    </w:p>
    <w:p w:rsidR="00A9390F" w:rsidRPr="001867B4" w:rsidRDefault="00A9390F" w:rsidP="00A9390F">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bCs/>
          <w:sz w:val="20"/>
          <w:szCs w:val="20"/>
          <w:lang w:eastAsia="ru-RU"/>
        </w:rPr>
        <w:lastRenderedPageBreak/>
        <w:t>КПП 544301001</w:t>
      </w:r>
    </w:p>
    <w:p w:rsidR="00A9390F" w:rsidRPr="001867B4" w:rsidRDefault="00A9390F" w:rsidP="00A9390F">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bCs/>
          <w:sz w:val="20"/>
          <w:szCs w:val="20"/>
          <w:lang w:eastAsia="ru-RU"/>
        </w:rPr>
        <w:t>ОГРН 1025404672248</w:t>
      </w:r>
    </w:p>
    <w:p w:rsidR="00A9390F" w:rsidRPr="001867B4" w:rsidRDefault="00A9390F" w:rsidP="00A9390F">
      <w:pPr>
        <w:spacing w:after="0" w:line="240" w:lineRule="auto"/>
        <w:jc w:val="both"/>
        <w:rPr>
          <w:rFonts w:ascii="Times New Roman" w:eastAsia="Times New Roman" w:hAnsi="Times New Roman" w:cs="Times New Roman"/>
          <w:bCs/>
          <w:sz w:val="20"/>
          <w:szCs w:val="20"/>
          <w:lang w:eastAsia="ru-RU"/>
        </w:rPr>
      </w:pPr>
      <w:r w:rsidRPr="001867B4">
        <w:rPr>
          <w:rFonts w:ascii="Times New Roman" w:eastAsia="Times New Roman" w:hAnsi="Times New Roman" w:cs="Times New Roman"/>
          <w:bCs/>
          <w:sz w:val="20"/>
          <w:szCs w:val="20"/>
          <w:lang w:eastAsia="ru-RU"/>
        </w:rPr>
        <w:t xml:space="preserve">Свидетельство о </w:t>
      </w:r>
      <w:proofErr w:type="gramStart"/>
      <w:r w:rsidRPr="001867B4">
        <w:rPr>
          <w:rFonts w:ascii="Times New Roman" w:eastAsia="Times New Roman" w:hAnsi="Times New Roman" w:cs="Times New Roman"/>
          <w:bCs/>
          <w:sz w:val="20"/>
          <w:szCs w:val="20"/>
          <w:lang w:eastAsia="ru-RU"/>
        </w:rPr>
        <w:t>внесении  записи</w:t>
      </w:r>
      <w:proofErr w:type="gramEnd"/>
      <w:r w:rsidRPr="001867B4">
        <w:rPr>
          <w:rFonts w:ascii="Times New Roman" w:eastAsia="Times New Roman" w:hAnsi="Times New Roman" w:cs="Times New Roman"/>
          <w:bCs/>
          <w:sz w:val="20"/>
          <w:szCs w:val="20"/>
          <w:lang w:eastAsia="ru-RU"/>
        </w:rPr>
        <w:t xml:space="preserve"> в ЕГРЮЛ 54 №004662683 от 26.12.11</w:t>
      </w:r>
    </w:p>
    <w:p w:rsidR="00A9390F" w:rsidRPr="001867B4" w:rsidRDefault="00A9390F" w:rsidP="00A9390F">
      <w:pPr>
        <w:spacing w:after="0" w:line="240" w:lineRule="auto"/>
        <w:jc w:val="both"/>
        <w:rPr>
          <w:rFonts w:ascii="Times New Roman" w:eastAsia="Times New Roman" w:hAnsi="Times New Roman" w:cs="Times New Roman"/>
          <w:bCs/>
          <w:sz w:val="20"/>
          <w:szCs w:val="20"/>
          <w:lang w:eastAsia="ru-RU"/>
        </w:rPr>
      </w:pPr>
      <w:r w:rsidRPr="001867B4">
        <w:rPr>
          <w:rFonts w:ascii="Times New Roman" w:eastAsia="Times New Roman" w:hAnsi="Times New Roman" w:cs="Times New Roman"/>
          <w:bCs/>
          <w:sz w:val="20"/>
          <w:szCs w:val="20"/>
          <w:lang w:eastAsia="ru-RU"/>
        </w:rPr>
        <w:t>Межрайонной инспекцией Министерства РФ по налогам и сборам №12 по НСО</w:t>
      </w:r>
    </w:p>
    <w:p w:rsidR="00A9390F" w:rsidRPr="001867B4" w:rsidRDefault="00A9390F" w:rsidP="00A9390F">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bCs/>
          <w:sz w:val="20"/>
          <w:szCs w:val="20"/>
          <w:u w:val="single"/>
          <w:lang w:eastAsia="ru-RU"/>
        </w:rPr>
        <w:t>Получатель</w:t>
      </w:r>
      <w:r w:rsidRPr="001867B4">
        <w:rPr>
          <w:rFonts w:ascii="Times New Roman" w:eastAsia="Times New Roman" w:hAnsi="Times New Roman" w:cs="Times New Roman"/>
          <w:b/>
          <w:bCs/>
          <w:sz w:val="20"/>
          <w:szCs w:val="20"/>
          <w:lang w:eastAsia="ru-RU"/>
        </w:rPr>
        <w:t xml:space="preserve">: УФК по Новосибирской области (администрация Морозовского сельсовета </w:t>
      </w:r>
      <w:proofErr w:type="spellStart"/>
      <w:r w:rsidRPr="001867B4">
        <w:rPr>
          <w:rFonts w:ascii="Times New Roman" w:eastAsia="Times New Roman" w:hAnsi="Times New Roman" w:cs="Times New Roman"/>
          <w:b/>
          <w:bCs/>
          <w:sz w:val="20"/>
          <w:szCs w:val="20"/>
          <w:lang w:eastAsia="ru-RU"/>
        </w:rPr>
        <w:t>Искитимского</w:t>
      </w:r>
      <w:proofErr w:type="spellEnd"/>
      <w:r w:rsidRPr="001867B4">
        <w:rPr>
          <w:rFonts w:ascii="Times New Roman" w:eastAsia="Times New Roman" w:hAnsi="Times New Roman" w:cs="Times New Roman"/>
          <w:b/>
          <w:bCs/>
          <w:sz w:val="20"/>
          <w:szCs w:val="20"/>
          <w:lang w:eastAsia="ru-RU"/>
        </w:rPr>
        <w:t xml:space="preserve"> района Новосибирской области) </w:t>
      </w:r>
    </w:p>
    <w:p w:rsidR="00A9390F" w:rsidRPr="001867B4" w:rsidRDefault="00A9390F" w:rsidP="00A9390F">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sz w:val="20"/>
          <w:szCs w:val="20"/>
          <w:lang w:eastAsia="ru-RU"/>
        </w:rPr>
        <w:t xml:space="preserve"> </w:t>
      </w:r>
      <w:proofErr w:type="spellStart"/>
      <w:r w:rsidRPr="001867B4">
        <w:rPr>
          <w:rFonts w:ascii="Times New Roman" w:eastAsia="Times New Roman" w:hAnsi="Times New Roman" w:cs="Times New Roman"/>
          <w:b/>
          <w:sz w:val="20"/>
          <w:szCs w:val="20"/>
          <w:highlight w:val="yellow"/>
          <w:lang w:eastAsia="ru-RU"/>
        </w:rPr>
        <w:t>р.сч</w:t>
      </w:r>
      <w:proofErr w:type="spellEnd"/>
      <w:r w:rsidRPr="001867B4">
        <w:rPr>
          <w:rFonts w:ascii="Times New Roman" w:eastAsia="Times New Roman" w:hAnsi="Times New Roman" w:cs="Times New Roman"/>
          <w:b/>
          <w:sz w:val="20"/>
          <w:szCs w:val="20"/>
          <w:lang w:eastAsia="ru-RU"/>
        </w:rPr>
        <w:t xml:space="preserve">. </w:t>
      </w:r>
      <w:r w:rsidRPr="001867B4">
        <w:rPr>
          <w:rFonts w:ascii="Times New Roman" w:eastAsia="Times New Roman" w:hAnsi="Times New Roman" w:cs="Times New Roman"/>
          <w:b/>
          <w:sz w:val="20"/>
          <w:szCs w:val="20"/>
          <w:highlight w:val="yellow"/>
          <w:lang w:eastAsia="ru-RU"/>
        </w:rPr>
        <w:t>03100643000000015100</w:t>
      </w:r>
    </w:p>
    <w:p w:rsidR="00A9390F" w:rsidRPr="001867B4" w:rsidRDefault="00A9390F" w:rsidP="00A9390F">
      <w:pPr>
        <w:spacing w:after="0" w:line="240" w:lineRule="auto"/>
        <w:jc w:val="both"/>
        <w:rPr>
          <w:rFonts w:ascii="Times New Roman" w:eastAsia="Times New Roman" w:hAnsi="Times New Roman" w:cs="Times New Roman"/>
          <w:b/>
          <w:color w:val="000000"/>
          <w:sz w:val="20"/>
          <w:szCs w:val="20"/>
          <w:shd w:val="clear" w:color="auto" w:fill="FFFFFF"/>
          <w:lang w:eastAsia="ru-RU"/>
        </w:rPr>
      </w:pPr>
      <w:r w:rsidRPr="001867B4">
        <w:rPr>
          <w:rFonts w:ascii="Times New Roman" w:eastAsia="Times New Roman" w:hAnsi="Times New Roman" w:cs="Times New Roman"/>
          <w:bCs/>
          <w:sz w:val="20"/>
          <w:szCs w:val="20"/>
          <w:lang w:eastAsia="ru-RU"/>
        </w:rPr>
        <w:t xml:space="preserve">в </w:t>
      </w:r>
      <w:r w:rsidRPr="001867B4">
        <w:rPr>
          <w:rFonts w:ascii="Times New Roman" w:eastAsia="Times New Roman" w:hAnsi="Times New Roman" w:cs="Times New Roman"/>
          <w:b/>
          <w:color w:val="000000"/>
          <w:sz w:val="20"/>
          <w:szCs w:val="20"/>
          <w:shd w:val="clear" w:color="auto" w:fill="FFFFFF"/>
          <w:lang w:eastAsia="ru-RU"/>
        </w:rPr>
        <w:t>СИБИРСКОЕ ГУ БАНКА РОССИИ//УФК по Новосибирской области г. Новосибирск</w:t>
      </w:r>
    </w:p>
    <w:p w:rsidR="00A9390F" w:rsidRPr="001867B4" w:rsidRDefault="00A9390F" w:rsidP="00A9390F">
      <w:pPr>
        <w:spacing w:after="0" w:line="240" w:lineRule="auto"/>
        <w:jc w:val="both"/>
        <w:rPr>
          <w:rFonts w:ascii="Times New Roman" w:eastAsia="Times New Roman" w:hAnsi="Times New Roman" w:cs="Times New Roman"/>
          <w:b/>
          <w:bCs/>
          <w:sz w:val="20"/>
          <w:szCs w:val="20"/>
          <w:lang w:eastAsia="ru-RU"/>
        </w:rPr>
      </w:pPr>
      <w:r w:rsidRPr="001867B4">
        <w:rPr>
          <w:rFonts w:ascii="Times New Roman" w:eastAsia="Times New Roman" w:hAnsi="Times New Roman" w:cs="Times New Roman"/>
          <w:b/>
          <w:bCs/>
          <w:sz w:val="20"/>
          <w:szCs w:val="20"/>
          <w:lang w:eastAsia="ru-RU"/>
        </w:rPr>
        <w:t xml:space="preserve">ЕКС </w:t>
      </w:r>
      <w:r w:rsidRPr="001867B4">
        <w:rPr>
          <w:rFonts w:ascii="Times New Roman" w:eastAsia="Times New Roman" w:hAnsi="Times New Roman" w:cs="Times New Roman"/>
          <w:b/>
          <w:sz w:val="20"/>
          <w:szCs w:val="20"/>
          <w:lang w:eastAsia="ru-RU"/>
        </w:rPr>
        <w:t>40102810445370000043</w:t>
      </w:r>
    </w:p>
    <w:p w:rsidR="00A9390F" w:rsidRPr="001867B4" w:rsidRDefault="00A9390F" w:rsidP="00A9390F">
      <w:pPr>
        <w:spacing w:after="0" w:line="240" w:lineRule="auto"/>
        <w:jc w:val="both"/>
        <w:rPr>
          <w:rFonts w:ascii="Times New Roman" w:eastAsia="Times New Roman" w:hAnsi="Times New Roman" w:cs="Times New Roman"/>
          <w:b/>
          <w:sz w:val="20"/>
          <w:szCs w:val="20"/>
          <w:lang w:eastAsia="ru-RU"/>
        </w:rPr>
      </w:pPr>
      <w:r w:rsidRPr="001867B4">
        <w:rPr>
          <w:rFonts w:ascii="Times New Roman" w:eastAsia="Times New Roman" w:hAnsi="Times New Roman" w:cs="Times New Roman"/>
          <w:b/>
          <w:bCs/>
          <w:sz w:val="20"/>
          <w:szCs w:val="20"/>
          <w:lang w:eastAsia="ru-RU"/>
        </w:rPr>
        <w:t xml:space="preserve">БИК </w:t>
      </w:r>
      <w:r w:rsidRPr="001867B4">
        <w:rPr>
          <w:rFonts w:ascii="Times New Roman" w:eastAsia="Times New Roman" w:hAnsi="Times New Roman" w:cs="Times New Roman"/>
          <w:b/>
          <w:sz w:val="20"/>
          <w:szCs w:val="20"/>
          <w:lang w:eastAsia="ru-RU"/>
        </w:rPr>
        <w:t>015004950</w:t>
      </w:r>
    </w:p>
    <w:p w:rsidR="00A9390F" w:rsidRPr="001867B4" w:rsidRDefault="00A9390F" w:rsidP="00A9390F">
      <w:pPr>
        <w:spacing w:after="0" w:line="240" w:lineRule="auto"/>
        <w:jc w:val="both"/>
        <w:rPr>
          <w:rFonts w:ascii="Times New Roman" w:eastAsia="Times New Roman" w:hAnsi="Times New Roman" w:cs="Times New Roman"/>
          <w:b/>
          <w:sz w:val="20"/>
          <w:szCs w:val="20"/>
          <w:lang w:eastAsia="ru-RU"/>
        </w:rPr>
      </w:pPr>
      <w:r w:rsidRPr="001867B4">
        <w:rPr>
          <w:rFonts w:ascii="Times New Roman" w:eastAsia="Times New Roman" w:hAnsi="Times New Roman" w:cs="Times New Roman"/>
          <w:b/>
          <w:sz w:val="20"/>
          <w:szCs w:val="20"/>
          <w:lang w:eastAsia="ru-RU"/>
        </w:rPr>
        <w:t>ОКТМО 50615418</w:t>
      </w:r>
    </w:p>
    <w:p w:rsidR="00A9390F" w:rsidRPr="001867B4" w:rsidRDefault="00A9390F" w:rsidP="00A9390F">
      <w:pPr>
        <w:spacing w:after="0" w:line="240" w:lineRule="auto"/>
        <w:jc w:val="both"/>
        <w:rPr>
          <w:rFonts w:ascii="Times New Roman" w:eastAsia="Times New Roman" w:hAnsi="Times New Roman" w:cs="Times New Roman"/>
          <w:b/>
          <w:sz w:val="20"/>
          <w:szCs w:val="20"/>
          <w:lang w:eastAsia="ru-RU"/>
        </w:rPr>
      </w:pPr>
      <w:proofErr w:type="gramStart"/>
      <w:r w:rsidRPr="001867B4">
        <w:rPr>
          <w:rFonts w:ascii="Times New Roman" w:eastAsia="Times New Roman" w:hAnsi="Times New Roman" w:cs="Times New Roman"/>
          <w:b/>
          <w:sz w:val="20"/>
          <w:szCs w:val="20"/>
          <w:lang w:eastAsia="ru-RU"/>
        </w:rPr>
        <w:t>КБК  241</w:t>
      </w:r>
      <w:proofErr w:type="gramEnd"/>
      <w:r w:rsidRPr="001867B4">
        <w:rPr>
          <w:rFonts w:ascii="Times New Roman" w:eastAsia="Times New Roman" w:hAnsi="Times New Roman" w:cs="Times New Roman"/>
          <w:b/>
          <w:sz w:val="20"/>
          <w:szCs w:val="20"/>
          <w:lang w:eastAsia="ru-RU"/>
        </w:rPr>
        <w:t xml:space="preserve"> 1 11 05035 10 0000 120</w:t>
      </w:r>
    </w:p>
    <w:p w:rsidR="00A9390F" w:rsidRPr="00A16D8E" w:rsidRDefault="00A9390F" w:rsidP="00A9390F">
      <w:pPr>
        <w:jc w:val="center"/>
        <w:rPr>
          <w:b/>
        </w:rPr>
      </w:pPr>
      <w:r w:rsidRPr="00A16D8E">
        <w:rPr>
          <w:b/>
        </w:rPr>
        <w:t>4. ОТВЕТСТВЕННОСТЬ СТОРОН</w:t>
      </w:r>
    </w:p>
    <w:p w:rsidR="00A9390F" w:rsidRDefault="00A9390F" w:rsidP="00A9390F">
      <w:pPr>
        <w:jc w:val="both"/>
      </w:pPr>
      <w:r w:rsidRPr="00A16D8E">
        <w:rPr>
          <w:b/>
        </w:rPr>
        <w:t xml:space="preserve"> 4.1.</w:t>
      </w:r>
      <w:r>
        <w:t xml:space="preserve"> В случае несвоевременного перечисления арендной платы в сроки, указанные в пункте 3.2 настоящего договора, Арендатор обязан уплатить Арендодателю пеню в размере 0,1% от суммы задолженности по арендной плате за каждый день просрочки платежа.</w:t>
      </w:r>
    </w:p>
    <w:p w:rsidR="00A9390F" w:rsidRDefault="00A9390F" w:rsidP="00A9390F">
      <w:pPr>
        <w:jc w:val="both"/>
      </w:pPr>
      <w:r w:rsidRPr="00A16D8E">
        <w:rPr>
          <w:b/>
        </w:rPr>
        <w:t xml:space="preserve"> 4.2.</w:t>
      </w:r>
      <w:r>
        <w:t xml:space="preserve"> В случае нарушения Арендатором сроков внесения арендной платы Арендодатель вправе взыскать с Арендатора задолженность и пеню, установленную пунктом 4.1 настоящего договора, образовавшиеся на момент взыскания, и потребовать от Арендатора внесения арендной платы досрочно, но не более чем за два срока вперед, а также расторжения в судебном порядке договора и освобождения объекта недвижимости. </w:t>
      </w:r>
    </w:p>
    <w:p w:rsidR="00A9390F" w:rsidRDefault="00A9390F" w:rsidP="00A9390F">
      <w:pPr>
        <w:jc w:val="both"/>
      </w:pPr>
      <w:r w:rsidRPr="00A16D8E">
        <w:rPr>
          <w:b/>
        </w:rPr>
        <w:t>4.3.</w:t>
      </w:r>
      <w:r>
        <w:t xml:space="preserve"> Арендатор уплачивает Арендодателю штраф в размере 20% от размера годовой арендной платы в следующих случаях: при передаче объекта недвижимости или его части в субаренду, пользование третьим лицам или передаче своих прав и обязанностей по договору аренды другому лицу без письменного разрешения Арендодателя; при использовании объекта недвижимости или его части не по целевому назначению (пункт 1.2 настоящего договора); при неисполнении условий, указанных в пункте 2.2.6 настоящего договора. Доказательством нарушения являются акты обследования объекта недвижимости или любые другие доказательства, предусмотренные законодательством. </w:t>
      </w:r>
    </w:p>
    <w:p w:rsidR="00A9390F" w:rsidRDefault="00A9390F" w:rsidP="00A9390F">
      <w:pPr>
        <w:jc w:val="both"/>
      </w:pPr>
      <w:r w:rsidRPr="00A16D8E">
        <w:rPr>
          <w:b/>
        </w:rPr>
        <w:t>4.4.</w:t>
      </w:r>
      <w:r>
        <w:t xml:space="preserve"> Уплата штрафа, пени, установленных настоящим договором, не освобождает стороны от выполнения обязательств по договору и устранения допущенных нарушений. </w:t>
      </w:r>
    </w:p>
    <w:p w:rsidR="00A9390F" w:rsidRPr="00A16D8E" w:rsidRDefault="00A9390F" w:rsidP="00A9390F">
      <w:pPr>
        <w:jc w:val="center"/>
        <w:rPr>
          <w:b/>
        </w:rPr>
      </w:pPr>
      <w:r w:rsidRPr="00A16D8E">
        <w:rPr>
          <w:b/>
        </w:rPr>
        <w:t>5. ИЗМЕНЕНИЕ И РАСТОРЖЕНИЕ ДОГОВОРА</w:t>
      </w:r>
    </w:p>
    <w:p w:rsidR="00A9390F" w:rsidRDefault="00A9390F" w:rsidP="00A9390F">
      <w:pPr>
        <w:jc w:val="both"/>
      </w:pPr>
      <w:r w:rsidRPr="00A16D8E">
        <w:rPr>
          <w:b/>
        </w:rPr>
        <w:t>5.1.</w:t>
      </w:r>
      <w:r>
        <w:t xml:space="preserve"> Изменение и расторжение договора возможны по соглашению сторон, если иное не предусмотрено законодательством и настоящим договором. Существенные условия договора, согласованные в момент заключения настоящего договора на торгах, изменению не подлежат. </w:t>
      </w:r>
      <w:r w:rsidRPr="00A16D8E">
        <w:rPr>
          <w:b/>
        </w:rPr>
        <w:t>5.2.</w:t>
      </w:r>
      <w:r>
        <w:t xml:space="preserve"> Арендодатель вправе в одностороннем порядке отказаться от настоящего договора в следующих случаях: передачи Арендатором объекта недвижимости либо его части в субаренду, пользование третьим лицам или передачи прав и обязанностей по договору аренды другому лицу без письменного согласия Арендодателя; использования Арендатором объекта недвижимости не по целевому назначению, указанному в пункте 1.2 настоящего договора; досрочного освобождения Арендатором занимаемого по настоящему договору объекта недвижимости без уведомления Арендодателя и оформления акта приема-передачи. Основания для одностороннего отказа Арендодателя от договора, указанные в настоящем пункте, соглашением сторон установлены как существенные условия настоящего договора. Арендодатель направляет Арендатору уведомление об одностороннем отказе от договора заказным письмом. Договор считается расторгнутым без обращения в суд с даты, указанной в уведомлении. </w:t>
      </w:r>
    </w:p>
    <w:p w:rsidR="00A9390F" w:rsidRDefault="00A9390F" w:rsidP="00A9390F">
      <w:pPr>
        <w:jc w:val="both"/>
      </w:pPr>
      <w:r w:rsidRPr="00A16D8E">
        <w:rPr>
          <w:b/>
        </w:rPr>
        <w:lastRenderedPageBreak/>
        <w:t>5.3</w:t>
      </w:r>
      <w:r>
        <w:t xml:space="preserve">. По требованию Арендодателя настоящий договор подлежит расторжению досрочно в судебном порядке в следующих случаях: невнесения Арендатором арендной платы за два и более месяцев подряд, систематического (более двух раз) внесения арендной платы не в полном размере, определенном настоящим договором; невыполнения Арендатором более двух месяцев подряд либо систематического (более двух раз) нарушения условий, указанных в пунктах 2.2.2, 2.2.12 и 2.2.14 настоящего договора; невыполнения условий, указанных в пунктах 2.2.3, 2.2.6 настоящего договора. Основания для расторжения договора, указанные в настоящем пункте, соглашением сторон установлены как существенные условия настоящего договора. </w:t>
      </w:r>
    </w:p>
    <w:p w:rsidR="00A9390F" w:rsidRDefault="00A9390F" w:rsidP="00A9390F">
      <w:pPr>
        <w:jc w:val="both"/>
      </w:pPr>
      <w:r w:rsidRPr="00A16D8E">
        <w:rPr>
          <w:b/>
        </w:rPr>
        <w:t>5.4.</w:t>
      </w:r>
      <w:r>
        <w:t xml:space="preserve"> Гибель арендованного объекта недвижимости, его снос являются основанием для прекращения договора аренды.</w:t>
      </w:r>
    </w:p>
    <w:p w:rsidR="00A9390F" w:rsidRDefault="00A9390F" w:rsidP="00A9390F">
      <w:pPr>
        <w:jc w:val="both"/>
      </w:pPr>
      <w:r w:rsidRPr="00A16D8E">
        <w:rPr>
          <w:b/>
        </w:rPr>
        <w:t xml:space="preserve"> 5.5.</w:t>
      </w:r>
      <w:r>
        <w:t xml:space="preserve"> В случае если Арендодатель нуждается в арендуемом объекте недвижимости, Арендатор обязуется подписать дополнительное соглашение о расторжении договора аренды и освободить нежилое помещение при условии, что Арендодатель предупредит об этом Арендатора не менее чем за один месяц. </w:t>
      </w:r>
    </w:p>
    <w:p w:rsidR="00A9390F" w:rsidRDefault="00A9390F" w:rsidP="00A9390F">
      <w:pPr>
        <w:jc w:val="both"/>
      </w:pPr>
      <w:r w:rsidRPr="00A16D8E">
        <w:rPr>
          <w:b/>
        </w:rPr>
        <w:t>5.6.</w:t>
      </w:r>
      <w:r>
        <w:t xml:space="preserve"> Досрочное расторжение договора аренды по соглашению сторон осуществляется в порядке, предусмотренном в пункте 2.2.9 настоящего договора.</w:t>
      </w:r>
    </w:p>
    <w:p w:rsidR="00A9390F" w:rsidRDefault="00A9390F" w:rsidP="00A9390F">
      <w:pPr>
        <w:jc w:val="both"/>
      </w:pPr>
      <w:r w:rsidRPr="00A16D8E">
        <w:rPr>
          <w:b/>
        </w:rPr>
        <w:t xml:space="preserve"> 5.7.</w:t>
      </w:r>
      <w:r>
        <w:t xml:space="preserve"> Несоответствие Арендатора условиям оказания имущественной поддержки, установленным условиям, предусмотренным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влечет прекращение настоящего договора.</w:t>
      </w:r>
    </w:p>
    <w:p w:rsidR="00A9390F" w:rsidRPr="00A16D8E" w:rsidRDefault="00A9390F" w:rsidP="00A9390F">
      <w:pPr>
        <w:jc w:val="center"/>
        <w:rPr>
          <w:b/>
        </w:rPr>
      </w:pPr>
      <w:r w:rsidRPr="00A16D8E">
        <w:rPr>
          <w:b/>
        </w:rPr>
        <w:t>6. ОСОБЫЕ УСЛОВИЯ</w:t>
      </w:r>
    </w:p>
    <w:p w:rsidR="00A9390F" w:rsidRDefault="00A9390F" w:rsidP="00A9390F">
      <w:pPr>
        <w:jc w:val="both"/>
      </w:pPr>
      <w:r w:rsidRPr="00F750F7">
        <w:rPr>
          <w:b/>
        </w:rPr>
        <w:t>6.1.</w:t>
      </w:r>
      <w:r>
        <w:t xml:space="preserve"> По истечении срока действия договора аренды Арендатор, надлежащим образом исполнявший свои обязанности, имеет право на заключение договора аренды на новый срок без проведения конкурса, аукциона. При этом Арендатор обязан за один месяц до окончания срока действия договора обратиться к Арендодателю с заявлением о заключении договора аренды на новый срок. </w:t>
      </w:r>
    </w:p>
    <w:p w:rsidR="00A9390F" w:rsidRDefault="00A9390F" w:rsidP="00A9390F">
      <w:pPr>
        <w:jc w:val="both"/>
      </w:pPr>
      <w:r w:rsidRPr="00F750F7">
        <w:rPr>
          <w:b/>
        </w:rPr>
        <w:t>6.2.</w:t>
      </w:r>
      <w:r>
        <w:t xml:space="preserve"> В целях повышения эффективности охраны правопорядка и обеспечения общественной безопасности рекомендуем Арендатору установить камеры наружного видеонаблюдения на арендуемом объекте недвижимости.</w:t>
      </w:r>
    </w:p>
    <w:p w:rsidR="00A9390F" w:rsidRPr="00F750F7" w:rsidRDefault="00A9390F" w:rsidP="00A9390F">
      <w:pPr>
        <w:jc w:val="center"/>
        <w:rPr>
          <w:b/>
        </w:rPr>
      </w:pPr>
      <w:r w:rsidRPr="00F750F7">
        <w:rPr>
          <w:b/>
        </w:rPr>
        <w:t>7. ПРОЧИЕ УСЛОВИЯ</w:t>
      </w:r>
    </w:p>
    <w:p w:rsidR="00A9390F" w:rsidRDefault="00A9390F" w:rsidP="00A9390F">
      <w:pPr>
        <w:jc w:val="both"/>
      </w:pPr>
      <w:r w:rsidRPr="00F750F7">
        <w:rPr>
          <w:b/>
        </w:rPr>
        <w:t xml:space="preserve"> 7.1.</w:t>
      </w:r>
      <w:r>
        <w:t xml:space="preserve"> Взаимоотношения сторон, не урегулированные настоящим договором, регламентируются действующим законодательством Российской Федерации. </w:t>
      </w:r>
    </w:p>
    <w:p w:rsidR="00A9390F" w:rsidRDefault="00A9390F" w:rsidP="00A9390F">
      <w:pPr>
        <w:jc w:val="both"/>
      </w:pPr>
      <w:r w:rsidRPr="00F750F7">
        <w:rPr>
          <w:b/>
        </w:rPr>
        <w:t>7.2.</w:t>
      </w:r>
      <w:r>
        <w:t xml:space="preserve"> Разногласия, возникшие между сторонами, разрешаются мирным путём. В случае </w:t>
      </w:r>
      <w:proofErr w:type="spellStart"/>
      <w:r>
        <w:t>недостижения</w:t>
      </w:r>
      <w:proofErr w:type="spellEnd"/>
      <w:r>
        <w:t xml:space="preserve"> согласия между сторонами, споры подлежат рассмотрению в Арбитражном суде Новосибирской области.</w:t>
      </w:r>
    </w:p>
    <w:p w:rsidR="00A9390F" w:rsidRPr="00F750F7" w:rsidRDefault="00A9390F" w:rsidP="00A9390F">
      <w:pPr>
        <w:jc w:val="center"/>
        <w:rPr>
          <w:b/>
        </w:rPr>
      </w:pPr>
      <w:r>
        <w:rPr>
          <w:b/>
        </w:rPr>
        <w:t>8</w:t>
      </w:r>
      <w:r w:rsidRPr="00F750F7">
        <w:rPr>
          <w:b/>
        </w:rPr>
        <w:t>. ЮРИДИЧЕСКИЕ РЕКВИЗИТЫ СТОРОН АРЕНДАТОР АРЕНДОДАТЕЛЬ</w:t>
      </w:r>
    </w:p>
    <w:p w:rsidR="00A9390F" w:rsidRDefault="00A9390F" w:rsidP="00A9390F">
      <w:pPr>
        <w:jc w:val="both"/>
      </w:pPr>
    </w:p>
    <w:p w:rsidR="00A9390F" w:rsidRPr="00A16D8E" w:rsidRDefault="00A9390F" w:rsidP="00A9390F">
      <w:pPr>
        <w:keepNext/>
        <w:spacing w:after="0" w:line="240" w:lineRule="auto"/>
        <w:ind w:left="360"/>
        <w:outlineLvl w:val="1"/>
        <w:rPr>
          <w:rFonts w:ascii="Times New Roman" w:eastAsia="Times New Roman" w:hAnsi="Times New Roman" w:cs="Times New Roman"/>
          <w:b/>
          <w:bCs/>
          <w:sz w:val="20"/>
          <w:szCs w:val="20"/>
          <w:lang w:eastAsia="ru-RU"/>
        </w:rPr>
      </w:pPr>
      <w:r w:rsidRPr="00A16D8E">
        <w:rPr>
          <w:rFonts w:ascii="Times New Roman" w:eastAsia="Times New Roman" w:hAnsi="Times New Roman" w:cs="Times New Roman"/>
          <w:b/>
          <w:bCs/>
          <w:sz w:val="20"/>
          <w:szCs w:val="20"/>
          <w:lang w:eastAsia="ru-RU"/>
        </w:rPr>
        <w:lastRenderedPageBreak/>
        <w:t>Продавец                                                                                    Покупатель</w:t>
      </w:r>
    </w:p>
    <w:p w:rsidR="00A9390F" w:rsidRPr="00A16D8E" w:rsidRDefault="00A9390F" w:rsidP="00A9390F">
      <w:pPr>
        <w:spacing w:after="0" w:line="240" w:lineRule="auto"/>
        <w:ind w:left="360"/>
        <w:rPr>
          <w:rFonts w:ascii="Times New Roman" w:eastAsia="Times New Roman" w:hAnsi="Times New Roman" w:cs="Times New Roman"/>
          <w:b/>
          <w:sz w:val="20"/>
          <w:szCs w:val="20"/>
          <w:lang w:eastAsia="ru-RU"/>
        </w:rPr>
      </w:pPr>
    </w:p>
    <w:p w:rsidR="00A9390F" w:rsidRPr="00A16D8E" w:rsidRDefault="00A9390F" w:rsidP="00A9390F">
      <w:pPr>
        <w:spacing w:after="0" w:line="240" w:lineRule="auto"/>
        <w:rPr>
          <w:rFonts w:ascii="Times New Roman" w:eastAsia="Times New Roman" w:hAnsi="Times New Roman" w:cs="Times New Roman"/>
          <w:lang w:eastAsia="ru-RU"/>
        </w:rPr>
      </w:pPr>
      <w:r w:rsidRPr="00A16D8E">
        <w:rPr>
          <w:rFonts w:ascii="Times New Roman" w:eastAsia="Times New Roman" w:hAnsi="Times New Roman" w:cs="Times New Roman"/>
          <w:lang w:eastAsia="ru-RU"/>
        </w:rPr>
        <w:t>Администрация Морозовского сельсовета</w:t>
      </w:r>
    </w:p>
    <w:p w:rsidR="00A9390F" w:rsidRPr="00A16D8E" w:rsidRDefault="00A9390F" w:rsidP="00A9390F">
      <w:pPr>
        <w:tabs>
          <w:tab w:val="left" w:pos="5565"/>
        </w:tabs>
        <w:spacing w:after="0" w:line="240" w:lineRule="auto"/>
        <w:rPr>
          <w:rFonts w:ascii="Times New Roman" w:eastAsia="Times New Roman" w:hAnsi="Times New Roman" w:cs="Times New Roman"/>
          <w:lang w:eastAsia="ru-RU"/>
        </w:rPr>
      </w:pPr>
      <w:proofErr w:type="spellStart"/>
      <w:r w:rsidRPr="00A16D8E">
        <w:rPr>
          <w:rFonts w:ascii="Times New Roman" w:eastAsia="Times New Roman" w:hAnsi="Times New Roman" w:cs="Times New Roman"/>
          <w:lang w:eastAsia="ru-RU"/>
        </w:rPr>
        <w:t>Искитимского</w:t>
      </w:r>
      <w:proofErr w:type="spellEnd"/>
      <w:r w:rsidRPr="00A16D8E">
        <w:rPr>
          <w:rFonts w:ascii="Times New Roman" w:eastAsia="Times New Roman" w:hAnsi="Times New Roman" w:cs="Times New Roman"/>
          <w:lang w:eastAsia="ru-RU"/>
        </w:rPr>
        <w:t xml:space="preserve"> района Новосибирской области</w:t>
      </w:r>
      <w:r w:rsidRPr="00A16D8E">
        <w:rPr>
          <w:rFonts w:ascii="Times New Roman" w:eastAsia="Times New Roman" w:hAnsi="Times New Roman" w:cs="Times New Roman"/>
          <w:lang w:eastAsia="ru-RU"/>
        </w:rPr>
        <w:tab/>
        <w:t xml:space="preserve"> </w:t>
      </w:r>
    </w:p>
    <w:p w:rsidR="00A9390F" w:rsidRPr="00A16D8E" w:rsidRDefault="00A9390F" w:rsidP="00A9390F">
      <w:pPr>
        <w:tabs>
          <w:tab w:val="left" w:pos="5565"/>
        </w:tabs>
        <w:spacing w:after="0" w:line="240" w:lineRule="auto"/>
        <w:rPr>
          <w:rFonts w:ascii="Times New Roman" w:eastAsia="Times New Roman" w:hAnsi="Times New Roman" w:cs="Times New Roman"/>
          <w:lang w:eastAsia="ru-RU"/>
        </w:rPr>
      </w:pPr>
      <w:r w:rsidRPr="00A16D8E">
        <w:rPr>
          <w:rFonts w:ascii="Times New Roman" w:eastAsia="Times New Roman" w:hAnsi="Times New Roman" w:cs="Times New Roman"/>
          <w:lang w:eastAsia="ru-RU"/>
        </w:rPr>
        <w:tab/>
      </w:r>
    </w:p>
    <w:p w:rsidR="00A9390F" w:rsidRPr="00A16D8E" w:rsidRDefault="00A9390F" w:rsidP="00A9390F">
      <w:pPr>
        <w:tabs>
          <w:tab w:val="left" w:pos="5565"/>
        </w:tabs>
        <w:spacing w:after="0" w:line="240" w:lineRule="auto"/>
        <w:rPr>
          <w:rFonts w:ascii="Times New Roman" w:eastAsia="Times New Roman" w:hAnsi="Times New Roman" w:cs="Times New Roman"/>
          <w:lang w:eastAsia="ru-RU"/>
        </w:rPr>
      </w:pPr>
      <w:r w:rsidRPr="00A16D8E">
        <w:rPr>
          <w:rFonts w:ascii="Times New Roman" w:eastAsia="Times New Roman" w:hAnsi="Times New Roman" w:cs="Times New Roman"/>
          <w:lang w:eastAsia="ru-RU"/>
        </w:rPr>
        <w:t>ИНН 5443113468 КПП 544301001</w:t>
      </w:r>
      <w:r w:rsidRPr="00A16D8E">
        <w:rPr>
          <w:rFonts w:ascii="Times New Roman" w:eastAsia="Times New Roman" w:hAnsi="Times New Roman" w:cs="Times New Roman"/>
          <w:lang w:eastAsia="ru-RU"/>
        </w:rPr>
        <w:tab/>
      </w:r>
    </w:p>
    <w:p w:rsidR="00A9390F" w:rsidRPr="00F750F7" w:rsidRDefault="00A9390F" w:rsidP="00A9390F">
      <w:pPr>
        <w:jc w:val="both"/>
        <w:rPr>
          <w:rFonts w:ascii="Times New Roman" w:hAnsi="Times New Roman" w:cs="Times New Roman"/>
          <w:bCs/>
        </w:rPr>
      </w:pPr>
      <w:r w:rsidRPr="00F750F7">
        <w:rPr>
          <w:rFonts w:ascii="Times New Roman" w:hAnsi="Times New Roman" w:cs="Times New Roman"/>
          <w:bCs/>
        </w:rPr>
        <w:t>ОГРН 1025404672248</w:t>
      </w:r>
    </w:p>
    <w:p w:rsidR="00A9390F" w:rsidRPr="00F750F7" w:rsidRDefault="00A9390F" w:rsidP="00A9390F">
      <w:pPr>
        <w:spacing w:line="240" w:lineRule="auto"/>
        <w:jc w:val="both"/>
        <w:rPr>
          <w:rFonts w:ascii="Times New Roman" w:hAnsi="Times New Roman" w:cs="Times New Roman"/>
          <w:color w:val="000000"/>
          <w:shd w:val="clear" w:color="auto" w:fill="FFFFFF"/>
        </w:rPr>
      </w:pPr>
      <w:r w:rsidRPr="00F750F7">
        <w:rPr>
          <w:rFonts w:ascii="Times New Roman" w:hAnsi="Times New Roman" w:cs="Times New Roman"/>
          <w:bCs/>
        </w:rPr>
        <w:t xml:space="preserve">в </w:t>
      </w:r>
      <w:r w:rsidRPr="00F750F7">
        <w:rPr>
          <w:rFonts w:ascii="Times New Roman" w:hAnsi="Times New Roman" w:cs="Times New Roman"/>
          <w:color w:val="000000"/>
          <w:shd w:val="clear" w:color="auto" w:fill="FFFFFF"/>
        </w:rPr>
        <w:t xml:space="preserve">СИБИРСКОЕ ГУ БАНКА РОССИИ//УФК </w:t>
      </w:r>
    </w:p>
    <w:p w:rsidR="00A9390F" w:rsidRPr="00F750F7" w:rsidRDefault="00A9390F" w:rsidP="00A9390F">
      <w:pPr>
        <w:spacing w:line="240" w:lineRule="auto"/>
        <w:jc w:val="both"/>
        <w:rPr>
          <w:rFonts w:ascii="Times New Roman" w:hAnsi="Times New Roman" w:cs="Times New Roman"/>
          <w:color w:val="000000"/>
          <w:shd w:val="clear" w:color="auto" w:fill="FFFFFF"/>
        </w:rPr>
      </w:pPr>
      <w:r w:rsidRPr="00F750F7">
        <w:rPr>
          <w:rFonts w:ascii="Times New Roman" w:hAnsi="Times New Roman" w:cs="Times New Roman"/>
          <w:color w:val="000000"/>
          <w:shd w:val="clear" w:color="auto" w:fill="FFFFFF"/>
        </w:rPr>
        <w:t>по Новосибирской области г. Новосибирск</w:t>
      </w:r>
    </w:p>
    <w:p w:rsidR="00A9390F" w:rsidRPr="00F750F7" w:rsidRDefault="00A9390F" w:rsidP="00A9390F">
      <w:pPr>
        <w:jc w:val="both"/>
        <w:rPr>
          <w:rFonts w:ascii="Times New Roman" w:hAnsi="Times New Roman" w:cs="Times New Roman"/>
          <w:bCs/>
        </w:rPr>
      </w:pPr>
      <w:proofErr w:type="gramStart"/>
      <w:r w:rsidRPr="00F750F7">
        <w:rPr>
          <w:rFonts w:ascii="Times New Roman" w:hAnsi="Times New Roman" w:cs="Times New Roman"/>
          <w:bCs/>
        </w:rPr>
        <w:t xml:space="preserve">ЕКС  </w:t>
      </w:r>
      <w:r w:rsidRPr="00F750F7">
        <w:rPr>
          <w:rFonts w:ascii="Times New Roman" w:hAnsi="Times New Roman" w:cs="Times New Roman"/>
        </w:rPr>
        <w:t>40102810445370000043</w:t>
      </w:r>
      <w:proofErr w:type="gramEnd"/>
    </w:p>
    <w:p w:rsidR="00A9390F" w:rsidRPr="00F750F7" w:rsidRDefault="00A9390F" w:rsidP="00A9390F">
      <w:pPr>
        <w:jc w:val="both"/>
        <w:rPr>
          <w:rFonts w:ascii="Times New Roman" w:hAnsi="Times New Roman" w:cs="Times New Roman"/>
          <w:bCs/>
        </w:rPr>
      </w:pPr>
      <w:r w:rsidRPr="00F750F7">
        <w:rPr>
          <w:rFonts w:ascii="Times New Roman" w:hAnsi="Times New Roman" w:cs="Times New Roman"/>
          <w:bCs/>
        </w:rPr>
        <w:t xml:space="preserve">БИК </w:t>
      </w:r>
      <w:r w:rsidRPr="00F750F7">
        <w:rPr>
          <w:rFonts w:ascii="Times New Roman" w:hAnsi="Times New Roman" w:cs="Times New Roman"/>
        </w:rPr>
        <w:t>015004950</w:t>
      </w:r>
    </w:p>
    <w:p w:rsidR="00A9390F" w:rsidRPr="00A16D8E" w:rsidRDefault="00A9390F" w:rsidP="00A9390F">
      <w:pPr>
        <w:tabs>
          <w:tab w:val="left" w:pos="5730"/>
        </w:tabs>
        <w:spacing w:after="0" w:line="240" w:lineRule="auto"/>
        <w:rPr>
          <w:rFonts w:ascii="Times New Roman" w:eastAsia="Times New Roman" w:hAnsi="Times New Roman" w:cs="Times New Roman"/>
          <w:sz w:val="20"/>
          <w:szCs w:val="20"/>
          <w:lang w:eastAsia="ru-RU"/>
        </w:rPr>
      </w:pPr>
    </w:p>
    <w:p w:rsidR="00A9390F" w:rsidRPr="00A16D8E" w:rsidRDefault="00A9390F" w:rsidP="00A9390F">
      <w:pPr>
        <w:keepNext/>
        <w:spacing w:after="0" w:line="240" w:lineRule="auto"/>
        <w:outlineLvl w:val="1"/>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Арендодатель</w:t>
      </w:r>
      <w:r w:rsidRPr="00A16D8E">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
          <w:bCs/>
          <w:sz w:val="20"/>
          <w:szCs w:val="20"/>
          <w:lang w:eastAsia="ru-RU"/>
        </w:rPr>
        <w:t xml:space="preserve">                         Арендатор</w:t>
      </w:r>
    </w:p>
    <w:tbl>
      <w:tblPr>
        <w:tblW w:w="0" w:type="auto"/>
        <w:tblInd w:w="250" w:type="dxa"/>
        <w:tblLook w:val="01E0" w:firstRow="1" w:lastRow="1" w:firstColumn="1" w:lastColumn="1" w:noHBand="0" w:noVBand="0"/>
      </w:tblPr>
      <w:tblGrid>
        <w:gridCol w:w="4113"/>
        <w:gridCol w:w="776"/>
        <w:gridCol w:w="4216"/>
      </w:tblGrid>
      <w:tr w:rsidR="00A9390F" w:rsidRPr="00A16D8E" w:rsidTr="00D640CB">
        <w:tc>
          <w:tcPr>
            <w:tcW w:w="4178" w:type="dxa"/>
          </w:tcPr>
          <w:p w:rsidR="00A9390F" w:rsidRPr="00A16D8E" w:rsidRDefault="00A9390F" w:rsidP="00D640CB">
            <w:pPr>
              <w:spacing w:after="0" w:line="240" w:lineRule="auto"/>
              <w:rPr>
                <w:rFonts w:ascii="Times New Roman" w:eastAsia="Times New Roman" w:hAnsi="Times New Roman" w:cs="Times New Roman"/>
                <w:sz w:val="20"/>
                <w:szCs w:val="20"/>
                <w:lang w:eastAsia="ru-RU"/>
              </w:rPr>
            </w:pPr>
            <w:r w:rsidRPr="00A16D8E">
              <w:rPr>
                <w:rFonts w:ascii="Times New Roman" w:eastAsia="Times New Roman" w:hAnsi="Times New Roman" w:cs="Times New Roman"/>
                <w:sz w:val="20"/>
                <w:szCs w:val="20"/>
                <w:lang w:eastAsia="ru-RU"/>
              </w:rPr>
              <w:t xml:space="preserve">Глава Морозовского сельсовета </w:t>
            </w:r>
          </w:p>
          <w:p w:rsidR="00A9390F" w:rsidRPr="00A16D8E" w:rsidRDefault="00A9390F" w:rsidP="00D640CB">
            <w:pPr>
              <w:spacing w:after="0" w:line="240" w:lineRule="auto"/>
              <w:rPr>
                <w:rFonts w:ascii="Times New Roman" w:eastAsia="Times New Roman" w:hAnsi="Times New Roman" w:cs="Times New Roman"/>
                <w:sz w:val="20"/>
                <w:szCs w:val="20"/>
                <w:lang w:eastAsia="ru-RU"/>
              </w:rPr>
            </w:pPr>
          </w:p>
          <w:p w:rsidR="00A9390F" w:rsidRPr="00A16D8E" w:rsidRDefault="00A9390F" w:rsidP="00D640CB">
            <w:pPr>
              <w:spacing w:after="0" w:line="240" w:lineRule="auto"/>
              <w:rPr>
                <w:rFonts w:ascii="Times New Roman" w:eastAsia="Times New Roman" w:hAnsi="Times New Roman" w:cs="Times New Roman"/>
                <w:sz w:val="20"/>
                <w:szCs w:val="20"/>
                <w:lang w:eastAsia="ru-RU"/>
              </w:rPr>
            </w:pPr>
          </w:p>
          <w:p w:rsidR="00A9390F" w:rsidRPr="00A16D8E" w:rsidRDefault="00A9390F" w:rsidP="00D640CB">
            <w:pPr>
              <w:spacing w:after="0" w:line="240" w:lineRule="auto"/>
              <w:rPr>
                <w:rFonts w:ascii="Times New Roman" w:eastAsia="Times New Roman" w:hAnsi="Times New Roman" w:cs="Times New Roman"/>
                <w:sz w:val="20"/>
                <w:szCs w:val="20"/>
                <w:lang w:eastAsia="ru-RU"/>
              </w:rPr>
            </w:pPr>
            <w:r w:rsidRPr="00A16D8E">
              <w:rPr>
                <w:rFonts w:ascii="Times New Roman" w:eastAsia="Times New Roman" w:hAnsi="Times New Roman" w:cs="Times New Roman"/>
                <w:sz w:val="20"/>
                <w:szCs w:val="20"/>
                <w:lang w:eastAsia="ru-RU"/>
              </w:rPr>
              <w:t>_____________/</w:t>
            </w:r>
            <w:proofErr w:type="spellStart"/>
            <w:r w:rsidRPr="00A16D8E">
              <w:rPr>
                <w:rFonts w:ascii="Times New Roman" w:eastAsia="Times New Roman" w:hAnsi="Times New Roman" w:cs="Times New Roman"/>
                <w:sz w:val="20"/>
                <w:szCs w:val="20"/>
                <w:lang w:eastAsia="ru-RU"/>
              </w:rPr>
              <w:t>П.И.Балашев</w:t>
            </w:r>
            <w:proofErr w:type="spellEnd"/>
            <w:r w:rsidRPr="00A16D8E">
              <w:rPr>
                <w:rFonts w:ascii="Times New Roman" w:eastAsia="Times New Roman" w:hAnsi="Times New Roman" w:cs="Times New Roman"/>
                <w:sz w:val="20"/>
                <w:szCs w:val="20"/>
                <w:lang w:eastAsia="ru-RU"/>
              </w:rPr>
              <w:t>/</w:t>
            </w:r>
          </w:p>
          <w:p w:rsidR="00A9390F" w:rsidRPr="00A16D8E" w:rsidRDefault="00A9390F" w:rsidP="00D640CB">
            <w:pPr>
              <w:spacing w:after="0" w:line="240" w:lineRule="auto"/>
              <w:rPr>
                <w:rFonts w:ascii="Times New Roman" w:eastAsia="Times New Roman" w:hAnsi="Times New Roman" w:cs="Times New Roman"/>
                <w:sz w:val="20"/>
                <w:szCs w:val="20"/>
                <w:lang w:eastAsia="ru-RU"/>
              </w:rPr>
            </w:pPr>
          </w:p>
        </w:tc>
        <w:tc>
          <w:tcPr>
            <w:tcW w:w="802" w:type="dxa"/>
          </w:tcPr>
          <w:p w:rsidR="00A9390F" w:rsidRPr="00A16D8E" w:rsidRDefault="00A9390F" w:rsidP="00D640CB">
            <w:pPr>
              <w:spacing w:after="0" w:line="240" w:lineRule="auto"/>
              <w:rPr>
                <w:rFonts w:ascii="Times New Roman" w:eastAsia="Times New Roman" w:hAnsi="Times New Roman" w:cs="Times New Roman"/>
                <w:sz w:val="20"/>
                <w:szCs w:val="20"/>
                <w:lang w:eastAsia="ru-RU"/>
              </w:rPr>
            </w:pPr>
          </w:p>
        </w:tc>
        <w:tc>
          <w:tcPr>
            <w:tcW w:w="4341" w:type="dxa"/>
          </w:tcPr>
          <w:p w:rsidR="00A9390F" w:rsidRPr="00A16D8E" w:rsidRDefault="00A9390F" w:rsidP="00D640CB">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A9390F" w:rsidRPr="00A16D8E" w:rsidRDefault="00A9390F" w:rsidP="00D640CB">
            <w:pPr>
              <w:spacing w:after="0" w:line="240" w:lineRule="auto"/>
              <w:rPr>
                <w:rFonts w:ascii="Times New Roman" w:eastAsia="Times New Roman" w:hAnsi="Times New Roman" w:cs="Times New Roman"/>
                <w:sz w:val="20"/>
                <w:szCs w:val="20"/>
                <w:lang w:eastAsia="ru-RU"/>
              </w:rPr>
            </w:pPr>
            <w:r w:rsidRPr="00A16D8E">
              <w:rPr>
                <w:rFonts w:ascii="Times New Roman" w:eastAsia="Times New Roman" w:hAnsi="Times New Roman" w:cs="Times New Roman"/>
                <w:sz w:val="20"/>
                <w:szCs w:val="20"/>
                <w:lang w:eastAsia="ru-RU"/>
              </w:rPr>
              <w:t>_____________/</w:t>
            </w:r>
            <w:r>
              <w:rPr>
                <w:rFonts w:ascii="Times New Roman" w:eastAsia="Times New Roman" w:hAnsi="Times New Roman" w:cs="Times New Roman"/>
                <w:sz w:val="20"/>
                <w:szCs w:val="20"/>
                <w:lang w:eastAsia="ru-RU"/>
              </w:rPr>
              <w:t xml:space="preserve">                                                    </w:t>
            </w:r>
            <w:r w:rsidRPr="00A16D8E">
              <w:rPr>
                <w:rFonts w:ascii="Times New Roman" w:eastAsia="Times New Roman" w:hAnsi="Times New Roman" w:cs="Times New Roman"/>
                <w:sz w:val="20"/>
                <w:szCs w:val="20"/>
                <w:lang w:eastAsia="ru-RU"/>
              </w:rPr>
              <w:t xml:space="preserve"> /</w:t>
            </w:r>
          </w:p>
          <w:p w:rsidR="00A9390F" w:rsidRPr="00A16D8E" w:rsidRDefault="00A9390F" w:rsidP="00D640CB">
            <w:pPr>
              <w:spacing w:after="0" w:line="240" w:lineRule="auto"/>
              <w:rPr>
                <w:rFonts w:ascii="Times New Roman" w:eastAsia="Times New Roman" w:hAnsi="Times New Roman" w:cs="Times New Roman"/>
                <w:sz w:val="20"/>
                <w:szCs w:val="20"/>
                <w:lang w:eastAsia="ru-RU"/>
              </w:rPr>
            </w:pPr>
          </w:p>
        </w:tc>
      </w:tr>
    </w:tbl>
    <w:p w:rsidR="00A9390F" w:rsidRDefault="00A9390F" w:rsidP="00A9390F">
      <w:pPr>
        <w:jc w:val="both"/>
      </w:pPr>
    </w:p>
    <w:p w:rsidR="00A9390F" w:rsidRDefault="00A9390F" w:rsidP="00A9390F">
      <w:pPr>
        <w:jc w:val="both"/>
      </w:pPr>
    </w:p>
    <w:p w:rsidR="00A9390F" w:rsidRDefault="00A9390F" w:rsidP="00A9390F">
      <w:pPr>
        <w:jc w:val="both"/>
      </w:pPr>
    </w:p>
    <w:p w:rsidR="00A9390F" w:rsidRDefault="00A9390F" w:rsidP="00A9390F">
      <w:pPr>
        <w:jc w:val="both"/>
      </w:pPr>
    </w:p>
    <w:p w:rsidR="00A9390F" w:rsidRDefault="00A9390F" w:rsidP="00A9390F">
      <w:pPr>
        <w:jc w:val="both"/>
      </w:pPr>
    </w:p>
    <w:p w:rsidR="00A9390F" w:rsidRDefault="00A9390F" w:rsidP="00A9390F">
      <w:pPr>
        <w:jc w:val="both"/>
      </w:pPr>
    </w:p>
    <w:p w:rsidR="00A9390F" w:rsidRDefault="00A9390F" w:rsidP="00A9390F">
      <w:pPr>
        <w:jc w:val="both"/>
      </w:pPr>
    </w:p>
    <w:p w:rsidR="00A9390F" w:rsidRDefault="00A9390F" w:rsidP="00A9390F">
      <w:pPr>
        <w:jc w:val="both"/>
      </w:pPr>
    </w:p>
    <w:p w:rsidR="00AB1B64" w:rsidRDefault="00AB1B64">
      <w:bookmarkStart w:id="0" w:name="_GoBack"/>
      <w:bookmarkEnd w:id="0"/>
    </w:p>
    <w:sectPr w:rsidR="00AB1B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90F"/>
    <w:rsid w:val="00A9390F"/>
    <w:rsid w:val="00AB1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68F282-A177-475A-A65E-87D76E5B2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90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2222</Words>
  <Characters>12669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ASRock</cp:lastModifiedBy>
  <cp:revision>1</cp:revision>
  <dcterms:created xsi:type="dcterms:W3CDTF">2024-08-30T03:55:00Z</dcterms:created>
  <dcterms:modified xsi:type="dcterms:W3CDTF">2024-08-30T03:55:00Z</dcterms:modified>
</cp:coreProperties>
</file>